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7F" w:rsidRPr="008E350B" w:rsidRDefault="00CA1F0D" w:rsidP="00CA1F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5710BD">
        <w:rPr>
          <w:b/>
          <w:sz w:val="32"/>
          <w:szCs w:val="32"/>
        </w:rPr>
        <w:t>Questionnaire</w:t>
      </w:r>
      <w:r>
        <w:rPr>
          <w:b/>
          <w:sz w:val="32"/>
          <w:szCs w:val="32"/>
        </w:rPr>
        <w:t xml:space="preserve">:  </w:t>
      </w:r>
      <w:r w:rsidR="00B41E7F" w:rsidRPr="008E350B">
        <w:rPr>
          <w:b/>
          <w:sz w:val="32"/>
          <w:szCs w:val="32"/>
        </w:rPr>
        <w:t>Visual, Aural, Read/Write and Kinesthetic</w:t>
      </w:r>
    </w:p>
    <w:p w:rsidR="00B41E7F" w:rsidRDefault="00B41E7F" w:rsidP="00B41E7F">
      <w:pPr>
        <w:spacing w:after="0" w:line="240" w:lineRule="auto"/>
      </w:pPr>
    </w:p>
    <w:p w:rsidR="00B41E7F" w:rsidRPr="008E350B" w:rsidRDefault="00B41E7F">
      <w:pPr>
        <w:rPr>
          <w:sz w:val="32"/>
          <w:szCs w:val="32"/>
        </w:rPr>
      </w:pPr>
      <w:r w:rsidRPr="008E350B">
        <w:rPr>
          <w:b/>
          <w:sz w:val="32"/>
          <w:szCs w:val="32"/>
        </w:rPr>
        <w:t>Directions:</w:t>
      </w:r>
      <w:r w:rsidRPr="008E350B">
        <w:rPr>
          <w:sz w:val="32"/>
          <w:szCs w:val="32"/>
        </w:rPr>
        <w:t xml:space="preserve">  </w:t>
      </w:r>
    </w:p>
    <w:p w:rsidR="009E1C65" w:rsidRDefault="00B41E7F">
      <w:r>
        <w:t>Complete the</w:t>
      </w:r>
      <w:r w:rsidR="008F2034">
        <w:t xml:space="preserve"> VARK Learning Styles Questionnaire</w:t>
      </w:r>
      <w:r>
        <w:t xml:space="preserve">.  Upon completion, record your score for each learning style category. </w:t>
      </w:r>
      <w:hyperlink r:id="rId7" w:history="1">
        <w:r w:rsidR="008F2034" w:rsidRPr="008F2034">
          <w:rPr>
            <w:rStyle w:val="Hyperlink"/>
          </w:rPr>
          <w:t>http://vark-learn.com/the-vark-questionnaire/?p=questionnaire</w:t>
        </w:r>
      </w:hyperlink>
    </w:p>
    <w:p w:rsidR="008E350B" w:rsidRPr="008E350B" w:rsidRDefault="008E350B">
      <w:pPr>
        <w:rPr>
          <w:b/>
          <w:sz w:val="24"/>
          <w:szCs w:val="24"/>
        </w:rPr>
      </w:pPr>
      <w:r w:rsidRPr="008E350B">
        <w:rPr>
          <w:b/>
          <w:sz w:val="24"/>
          <w:szCs w:val="24"/>
        </w:rPr>
        <w:t>Points: 25</w:t>
      </w:r>
    </w:p>
    <w:tbl>
      <w:tblPr>
        <w:tblStyle w:val="TableGrid"/>
        <w:tblW w:w="0" w:type="auto"/>
        <w:tblInd w:w="255" w:type="dxa"/>
        <w:tblLook w:val="04A0" w:firstRow="1" w:lastRow="0" w:firstColumn="1" w:lastColumn="0" w:noHBand="0" w:noVBand="1"/>
      </w:tblPr>
      <w:tblGrid>
        <w:gridCol w:w="4555"/>
        <w:gridCol w:w="4540"/>
      </w:tblGrid>
      <w:tr w:rsidR="00B41E7F" w:rsidTr="001B4B04">
        <w:trPr>
          <w:trHeight w:val="432"/>
        </w:trPr>
        <w:tc>
          <w:tcPr>
            <w:tcW w:w="4555" w:type="dxa"/>
            <w:shd w:val="clear" w:color="auto" w:fill="A6A6A6" w:themeFill="background1" w:themeFillShade="A6"/>
          </w:tcPr>
          <w:p w:rsidR="00B41E7F" w:rsidRPr="00B41E7F" w:rsidRDefault="00B41E7F" w:rsidP="00B41E7F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B41E7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LEARNING STYLE</w:t>
            </w:r>
          </w:p>
        </w:tc>
        <w:tc>
          <w:tcPr>
            <w:tcW w:w="4540" w:type="dxa"/>
            <w:shd w:val="clear" w:color="auto" w:fill="A6A6A6" w:themeFill="background1" w:themeFillShade="A6"/>
          </w:tcPr>
          <w:p w:rsidR="00B41E7F" w:rsidRPr="00B41E7F" w:rsidRDefault="00B41E7F" w:rsidP="00B41E7F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B41E7F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SCORE</w:t>
            </w:r>
          </w:p>
        </w:tc>
      </w:tr>
      <w:tr w:rsidR="00B41E7F" w:rsidTr="008E350B">
        <w:trPr>
          <w:trHeight w:val="432"/>
        </w:trPr>
        <w:tc>
          <w:tcPr>
            <w:tcW w:w="4555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Visual</w:t>
            </w:r>
          </w:p>
        </w:tc>
        <w:tc>
          <w:tcPr>
            <w:tcW w:w="4540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B41E7F" w:rsidTr="008E350B">
        <w:trPr>
          <w:trHeight w:val="432"/>
        </w:trPr>
        <w:tc>
          <w:tcPr>
            <w:tcW w:w="4555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Aural</w:t>
            </w:r>
          </w:p>
        </w:tc>
        <w:tc>
          <w:tcPr>
            <w:tcW w:w="4540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B41E7F" w:rsidTr="008E350B">
        <w:trPr>
          <w:trHeight w:val="432"/>
        </w:trPr>
        <w:tc>
          <w:tcPr>
            <w:tcW w:w="4555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Read/Write</w:t>
            </w:r>
          </w:p>
        </w:tc>
        <w:tc>
          <w:tcPr>
            <w:tcW w:w="4540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B41E7F" w:rsidTr="008E350B">
        <w:trPr>
          <w:trHeight w:val="432"/>
        </w:trPr>
        <w:tc>
          <w:tcPr>
            <w:tcW w:w="4555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Kinesthetic</w:t>
            </w:r>
          </w:p>
        </w:tc>
        <w:tc>
          <w:tcPr>
            <w:tcW w:w="4540" w:type="dxa"/>
          </w:tcPr>
          <w:p w:rsidR="00B41E7F" w:rsidRDefault="00B41E7F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8E350B" w:rsidTr="00A561BC">
        <w:trPr>
          <w:trHeight w:val="432"/>
        </w:trPr>
        <w:tc>
          <w:tcPr>
            <w:tcW w:w="9095" w:type="dxa"/>
            <w:gridSpan w:val="2"/>
          </w:tcPr>
          <w:p w:rsidR="008E350B" w:rsidRPr="008F2034" w:rsidRDefault="008E350B" w:rsidP="008E350B">
            <w:pPr>
              <w:rPr>
                <w:b/>
              </w:rPr>
            </w:pPr>
            <w:r w:rsidRPr="008F2034">
              <w:rPr>
                <w:b/>
              </w:rPr>
              <w:t>Using Your Results:</w:t>
            </w:r>
          </w:p>
          <w:p w:rsidR="001B4B04" w:rsidRDefault="001B4B04" w:rsidP="008E350B"/>
          <w:p w:rsidR="008E350B" w:rsidRDefault="008E350B" w:rsidP="008E350B">
            <w:r>
              <w:t>What was your multimodal learning preference? ________________</w:t>
            </w:r>
          </w:p>
          <w:p w:rsidR="008E350B" w:rsidRDefault="008E350B" w:rsidP="008E350B"/>
          <w:p w:rsidR="008E350B" w:rsidRDefault="008E350B" w:rsidP="008E350B">
            <w:r>
              <w:t>Which learning style had the highest score?          ________________</w:t>
            </w:r>
          </w:p>
          <w:p w:rsidR="008E350B" w:rsidRDefault="008E350B" w:rsidP="00B41E7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8E350B" w:rsidRDefault="008E350B" w:rsidP="008E350B"/>
    <w:p w:rsidR="008E350B" w:rsidRDefault="008E350B" w:rsidP="008E350B">
      <w:r>
        <w:t>Identify your highest learning style score then click on the blue link for more details.  Record the following</w:t>
      </w:r>
      <w:r w:rsidR="001B4B04">
        <w:t xml:space="preserve"> information about your highest learning style score</w:t>
      </w:r>
      <w:r>
        <w:t xml:space="preserve">:  </w:t>
      </w:r>
    </w:p>
    <w:p w:rsidR="008E350B" w:rsidRPr="008E350B" w:rsidRDefault="008E350B" w:rsidP="008E350B">
      <w:pPr>
        <w:rPr>
          <w:b/>
          <w:sz w:val="24"/>
          <w:szCs w:val="24"/>
        </w:rPr>
      </w:pPr>
      <w:r w:rsidRPr="008E350B">
        <w:rPr>
          <w:b/>
          <w:sz w:val="24"/>
          <w:szCs w:val="24"/>
        </w:rPr>
        <w:t>Points: 25</w:t>
      </w:r>
    </w:p>
    <w:p w:rsidR="00B41E7F" w:rsidRDefault="00555707">
      <w:r>
        <w:t>List 3</w:t>
      </w:r>
      <w:r w:rsidR="00B41E7F">
        <w:t xml:space="preserve"> Intake (To take in information) Strategies</w:t>
      </w:r>
      <w:r w:rsidR="008E350B">
        <w:t>:</w:t>
      </w:r>
    </w:p>
    <w:p w:rsidR="008E350B" w:rsidRDefault="008E350B">
      <w:r>
        <w:t>1.</w:t>
      </w:r>
    </w:p>
    <w:p w:rsidR="008E350B" w:rsidRDefault="008E350B">
      <w:r>
        <w:t>2.</w:t>
      </w:r>
    </w:p>
    <w:p w:rsidR="008E350B" w:rsidRDefault="008E350B">
      <w:r>
        <w:t>3.</w:t>
      </w:r>
    </w:p>
    <w:p w:rsidR="00555707" w:rsidRDefault="00555707">
      <w:r>
        <w:t>List 3 SWOT (Study without Tears) Strategies</w:t>
      </w:r>
      <w:r w:rsidR="008E350B">
        <w:t>:</w:t>
      </w:r>
    </w:p>
    <w:p w:rsidR="001B4B04" w:rsidRDefault="001B4B04" w:rsidP="001B4B04">
      <w:r>
        <w:t>1.</w:t>
      </w:r>
    </w:p>
    <w:p w:rsidR="001B4B04" w:rsidRDefault="001B4B04" w:rsidP="001B4B04">
      <w:r>
        <w:t>2.</w:t>
      </w:r>
    </w:p>
    <w:p w:rsidR="001B4B04" w:rsidRDefault="001B4B04" w:rsidP="001B4B04">
      <w:r>
        <w:t>3.</w:t>
      </w:r>
    </w:p>
    <w:p w:rsidR="00555707" w:rsidRDefault="00555707">
      <w:r>
        <w:t>List 3 Output Strategies</w:t>
      </w:r>
      <w:r w:rsidR="008E350B">
        <w:t>:</w:t>
      </w:r>
    </w:p>
    <w:p w:rsidR="001B4B04" w:rsidRDefault="001B4B04" w:rsidP="001B4B04">
      <w:r>
        <w:t>1.</w:t>
      </w:r>
    </w:p>
    <w:p w:rsidR="001B4B04" w:rsidRDefault="001B4B04" w:rsidP="001B4B04">
      <w:r>
        <w:t>2.</w:t>
      </w:r>
    </w:p>
    <w:p w:rsidR="001B4B04" w:rsidRDefault="001B4B04">
      <w:r>
        <w:t>3.</w:t>
      </w:r>
    </w:p>
    <w:p w:rsidR="00B17003" w:rsidRDefault="00CA1F0D" w:rsidP="00CA1F0D">
      <w:pPr>
        <w:jc w:val="center"/>
      </w:pPr>
      <w:r>
        <w:rPr>
          <w:b/>
          <w:sz w:val="32"/>
          <w:szCs w:val="32"/>
        </w:rPr>
        <w:lastRenderedPageBreak/>
        <w:t>Learning Styles Role Play</w:t>
      </w:r>
    </w:p>
    <w:p w:rsidR="00B17003" w:rsidRDefault="004F7E8F">
      <w:r w:rsidRPr="00CA1F0D">
        <w:rPr>
          <w:b/>
        </w:rPr>
        <w:t>Directions:</w:t>
      </w:r>
      <w:r>
        <w:t xml:space="preserve">  Log onto </w:t>
      </w:r>
      <w:r w:rsidR="00B17003" w:rsidRPr="004F7E8F">
        <w:rPr>
          <w:b/>
        </w:rPr>
        <w:t>Learning Styles Role Play</w:t>
      </w:r>
      <w:r w:rsidR="00B17003">
        <w:t xml:space="preserve">:  </w:t>
      </w:r>
      <w:hyperlink r:id="rId8" w:history="1">
        <w:r w:rsidR="00B17003" w:rsidRPr="00401394">
          <w:rPr>
            <w:rStyle w:val="Hyperlink"/>
          </w:rPr>
          <w:t>http://vark-learn.com/using-vark/learning-styles-role-playing/</w:t>
        </w:r>
      </w:hyperlink>
    </w:p>
    <w:p w:rsidR="004F7E8F" w:rsidRDefault="004F7E8F">
      <w:r>
        <w:t xml:space="preserve">Read the </w:t>
      </w:r>
      <w:r w:rsidRPr="004F7E8F">
        <w:rPr>
          <w:b/>
        </w:rPr>
        <w:t>Scenario</w:t>
      </w:r>
      <w:r>
        <w:t xml:space="preserve"> and </w:t>
      </w:r>
      <w:r w:rsidRPr="004F7E8F">
        <w:rPr>
          <w:b/>
        </w:rPr>
        <w:t>Challenge</w:t>
      </w:r>
      <w:r>
        <w:t xml:space="preserve">, then work with your group to identify the following for each Player:  Learning Style, Accommodations and Examples. </w:t>
      </w:r>
    </w:p>
    <w:p w:rsidR="00B17003" w:rsidRDefault="004F7E8F">
      <w:r>
        <w:t xml:space="preserve"> </w:t>
      </w:r>
      <w:r w:rsidRPr="004F7E8F">
        <w:rPr>
          <w:b/>
        </w:rPr>
        <w:t>Group Spokes Person</w:t>
      </w:r>
      <w:r>
        <w:t xml:space="preserve"> 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2789"/>
        <w:gridCol w:w="3029"/>
        <w:gridCol w:w="2486"/>
      </w:tblGrid>
      <w:tr w:rsidR="00B17003" w:rsidTr="00CA1F0D">
        <w:trPr>
          <w:trHeight w:val="2160"/>
        </w:trPr>
        <w:tc>
          <w:tcPr>
            <w:tcW w:w="2486" w:type="dxa"/>
          </w:tcPr>
          <w:p w:rsidR="00B17003" w:rsidRDefault="00B17003">
            <w:bookmarkStart w:id="0" w:name="_GoBack" w:colFirst="0" w:colLast="0"/>
          </w:p>
        </w:tc>
        <w:tc>
          <w:tcPr>
            <w:tcW w:w="2789" w:type="dxa"/>
          </w:tcPr>
          <w:p w:rsidR="00B17003" w:rsidRPr="00B17003" w:rsidRDefault="00B17003" w:rsidP="00B17003">
            <w:pPr>
              <w:jc w:val="center"/>
              <w:rPr>
                <w:b/>
              </w:rPr>
            </w:pPr>
            <w:r w:rsidRPr="00B17003">
              <w:rPr>
                <w:b/>
              </w:rPr>
              <w:t>LEARNING STYLE</w:t>
            </w:r>
          </w:p>
        </w:tc>
        <w:tc>
          <w:tcPr>
            <w:tcW w:w="3029" w:type="dxa"/>
          </w:tcPr>
          <w:p w:rsidR="00B17003" w:rsidRPr="00B17003" w:rsidRDefault="00B17003" w:rsidP="00B17003">
            <w:pPr>
              <w:jc w:val="center"/>
              <w:rPr>
                <w:b/>
              </w:rPr>
            </w:pPr>
            <w:r w:rsidRPr="00B17003">
              <w:rPr>
                <w:b/>
              </w:rPr>
              <w:t>ACCOMODATIONS</w:t>
            </w:r>
          </w:p>
        </w:tc>
        <w:tc>
          <w:tcPr>
            <w:tcW w:w="2486" w:type="dxa"/>
          </w:tcPr>
          <w:p w:rsidR="00B17003" w:rsidRPr="00B17003" w:rsidRDefault="00B17003" w:rsidP="00B17003">
            <w:pPr>
              <w:jc w:val="center"/>
              <w:rPr>
                <w:b/>
              </w:rPr>
            </w:pPr>
            <w:r w:rsidRPr="00B17003">
              <w:rPr>
                <w:b/>
              </w:rPr>
              <w:t>EXAMPLES</w:t>
            </w:r>
          </w:p>
        </w:tc>
      </w:tr>
      <w:tr w:rsidR="00B17003" w:rsidTr="00CA1F0D">
        <w:trPr>
          <w:trHeight w:val="2160"/>
        </w:trPr>
        <w:tc>
          <w:tcPr>
            <w:tcW w:w="2486" w:type="dxa"/>
          </w:tcPr>
          <w:p w:rsidR="00B17003" w:rsidRPr="00B17003" w:rsidRDefault="00B17003">
            <w:pPr>
              <w:rPr>
                <w:b/>
              </w:rPr>
            </w:pPr>
            <w:r w:rsidRPr="00B17003">
              <w:rPr>
                <w:b/>
              </w:rPr>
              <w:t>VINCE</w:t>
            </w:r>
          </w:p>
        </w:tc>
        <w:tc>
          <w:tcPr>
            <w:tcW w:w="2789" w:type="dxa"/>
          </w:tcPr>
          <w:p w:rsidR="00B17003" w:rsidRDefault="00B17003"/>
        </w:tc>
        <w:tc>
          <w:tcPr>
            <w:tcW w:w="3029" w:type="dxa"/>
          </w:tcPr>
          <w:p w:rsidR="00B17003" w:rsidRDefault="00B17003"/>
        </w:tc>
        <w:tc>
          <w:tcPr>
            <w:tcW w:w="2486" w:type="dxa"/>
          </w:tcPr>
          <w:p w:rsidR="00B17003" w:rsidRDefault="00B17003"/>
        </w:tc>
      </w:tr>
      <w:tr w:rsidR="00B17003" w:rsidTr="00CA1F0D">
        <w:trPr>
          <w:trHeight w:val="2160"/>
        </w:trPr>
        <w:tc>
          <w:tcPr>
            <w:tcW w:w="2486" w:type="dxa"/>
          </w:tcPr>
          <w:p w:rsidR="00B17003" w:rsidRPr="00B17003" w:rsidRDefault="00B17003">
            <w:pPr>
              <w:rPr>
                <w:b/>
              </w:rPr>
            </w:pPr>
            <w:r w:rsidRPr="00B17003">
              <w:rPr>
                <w:b/>
              </w:rPr>
              <w:t>ADAM</w:t>
            </w:r>
          </w:p>
        </w:tc>
        <w:tc>
          <w:tcPr>
            <w:tcW w:w="2789" w:type="dxa"/>
          </w:tcPr>
          <w:p w:rsidR="00B17003" w:rsidRDefault="00B17003"/>
        </w:tc>
        <w:tc>
          <w:tcPr>
            <w:tcW w:w="3029" w:type="dxa"/>
          </w:tcPr>
          <w:p w:rsidR="00B17003" w:rsidRDefault="00B17003"/>
        </w:tc>
        <w:tc>
          <w:tcPr>
            <w:tcW w:w="2486" w:type="dxa"/>
          </w:tcPr>
          <w:p w:rsidR="00B17003" w:rsidRDefault="00B17003"/>
        </w:tc>
      </w:tr>
      <w:tr w:rsidR="00B17003" w:rsidTr="00CA1F0D">
        <w:trPr>
          <w:trHeight w:val="2160"/>
        </w:trPr>
        <w:tc>
          <w:tcPr>
            <w:tcW w:w="2486" w:type="dxa"/>
          </w:tcPr>
          <w:p w:rsidR="00B17003" w:rsidRPr="00B17003" w:rsidRDefault="00B17003">
            <w:pPr>
              <w:rPr>
                <w:b/>
              </w:rPr>
            </w:pPr>
            <w:r w:rsidRPr="00B17003">
              <w:rPr>
                <w:b/>
              </w:rPr>
              <w:t>REBECCA</w:t>
            </w:r>
          </w:p>
        </w:tc>
        <w:tc>
          <w:tcPr>
            <w:tcW w:w="2789" w:type="dxa"/>
          </w:tcPr>
          <w:p w:rsidR="00B17003" w:rsidRDefault="00B17003"/>
        </w:tc>
        <w:tc>
          <w:tcPr>
            <w:tcW w:w="3029" w:type="dxa"/>
          </w:tcPr>
          <w:p w:rsidR="00B17003" w:rsidRDefault="00B17003"/>
        </w:tc>
        <w:tc>
          <w:tcPr>
            <w:tcW w:w="2486" w:type="dxa"/>
          </w:tcPr>
          <w:p w:rsidR="00B17003" w:rsidRDefault="00B17003"/>
        </w:tc>
      </w:tr>
      <w:tr w:rsidR="00B17003" w:rsidTr="00CA1F0D">
        <w:trPr>
          <w:trHeight w:val="2160"/>
        </w:trPr>
        <w:tc>
          <w:tcPr>
            <w:tcW w:w="2486" w:type="dxa"/>
          </w:tcPr>
          <w:p w:rsidR="00B17003" w:rsidRPr="00B17003" w:rsidRDefault="00B17003">
            <w:pPr>
              <w:rPr>
                <w:b/>
              </w:rPr>
            </w:pPr>
            <w:r w:rsidRPr="00B17003">
              <w:rPr>
                <w:b/>
              </w:rPr>
              <w:t>KENNY</w:t>
            </w:r>
          </w:p>
        </w:tc>
        <w:tc>
          <w:tcPr>
            <w:tcW w:w="2789" w:type="dxa"/>
          </w:tcPr>
          <w:p w:rsidR="00B17003" w:rsidRDefault="00B17003"/>
        </w:tc>
        <w:tc>
          <w:tcPr>
            <w:tcW w:w="3029" w:type="dxa"/>
          </w:tcPr>
          <w:p w:rsidR="00B17003" w:rsidRDefault="00B17003"/>
        </w:tc>
        <w:tc>
          <w:tcPr>
            <w:tcW w:w="2486" w:type="dxa"/>
          </w:tcPr>
          <w:p w:rsidR="00B17003" w:rsidRDefault="00B17003"/>
        </w:tc>
      </w:tr>
      <w:bookmarkEnd w:id="0"/>
    </w:tbl>
    <w:p w:rsidR="00B17003" w:rsidRDefault="00B17003"/>
    <w:sectPr w:rsidR="00B17003" w:rsidSect="001B4B0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54" w:rsidRDefault="00520254" w:rsidP="00CA1F0D">
      <w:pPr>
        <w:spacing w:after="0" w:line="240" w:lineRule="auto"/>
      </w:pPr>
      <w:r>
        <w:separator/>
      </w:r>
    </w:p>
  </w:endnote>
  <w:endnote w:type="continuationSeparator" w:id="0">
    <w:p w:rsidR="00520254" w:rsidRDefault="00520254" w:rsidP="00CA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54" w:rsidRDefault="00520254" w:rsidP="00CA1F0D">
      <w:pPr>
        <w:spacing w:after="0" w:line="240" w:lineRule="auto"/>
      </w:pPr>
      <w:r>
        <w:separator/>
      </w:r>
    </w:p>
  </w:footnote>
  <w:footnote w:type="continuationSeparator" w:id="0">
    <w:p w:rsidR="00520254" w:rsidRDefault="00520254" w:rsidP="00CA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0D" w:rsidRDefault="00CA1F0D">
    <w:pPr>
      <w:pStyle w:val="Header"/>
    </w:pPr>
    <w:r w:rsidRPr="008E350B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6068D2" wp14:editId="7EA20CDD">
          <wp:simplePos x="0" y="0"/>
          <wp:positionH relativeFrom="column">
            <wp:posOffset>-312025</wp:posOffset>
          </wp:positionH>
          <wp:positionV relativeFrom="paragraph">
            <wp:posOffset>-314617</wp:posOffset>
          </wp:positionV>
          <wp:extent cx="1968843" cy="1182146"/>
          <wp:effectExtent l="0" t="0" r="0" b="0"/>
          <wp:wrapNone/>
          <wp:docPr id="1" name="Picture 1" descr="Image result for 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43" cy="118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F0D" w:rsidRDefault="00CA1F0D" w:rsidP="00CA1F0D">
    <w:pPr>
      <w:spacing w:after="0" w:line="240" w:lineRule="auto"/>
      <w:jc w:val="center"/>
      <w:rPr>
        <w:b/>
        <w:sz w:val="32"/>
        <w:szCs w:val="32"/>
      </w:rPr>
    </w:pPr>
    <w:r w:rsidRPr="008E350B">
      <w:rPr>
        <w:b/>
        <w:sz w:val="32"/>
        <w:szCs w:val="32"/>
      </w:rPr>
      <w:t xml:space="preserve">VARK Learning Styles </w:t>
    </w:r>
  </w:p>
  <w:p w:rsidR="00CA1F0D" w:rsidRDefault="00CA1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E50"/>
    <w:multiLevelType w:val="multilevel"/>
    <w:tmpl w:val="4DD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F"/>
    <w:rsid w:val="001B4B04"/>
    <w:rsid w:val="004F7E8F"/>
    <w:rsid w:val="00520254"/>
    <w:rsid w:val="00555707"/>
    <w:rsid w:val="005710BD"/>
    <w:rsid w:val="008E350B"/>
    <w:rsid w:val="008F2034"/>
    <w:rsid w:val="009E1C65"/>
    <w:rsid w:val="00B17003"/>
    <w:rsid w:val="00B41E7F"/>
    <w:rsid w:val="00C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EE4DB-139E-41DF-95C3-4F5283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0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0D"/>
  </w:style>
  <w:style w:type="paragraph" w:styleId="Footer">
    <w:name w:val="footer"/>
    <w:basedOn w:val="Normal"/>
    <w:link w:val="FooterChar"/>
    <w:uiPriority w:val="99"/>
    <w:unhideWhenUsed/>
    <w:rsid w:val="00CA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k-learn.com/using-vark/learning-styles-role-play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rk-learn.com/the-vark-questionnaire/?p=questionn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5</cp:revision>
  <cp:lastPrinted>2017-02-02T17:02:00Z</cp:lastPrinted>
  <dcterms:created xsi:type="dcterms:W3CDTF">2017-02-01T19:25:00Z</dcterms:created>
  <dcterms:modified xsi:type="dcterms:W3CDTF">2017-02-02T18:33:00Z</dcterms:modified>
</cp:coreProperties>
</file>